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380A66" w:rsidRPr="00EA05EE" w:rsidRDefault="006B45AD" w:rsidP="00A30EFD">
            <w:pPr>
              <w:contextualSpacing/>
              <w:rPr>
                <w:sz w:val="28"/>
                <w:szCs w:val="28"/>
                <w:lang w:val="kk-KZ"/>
              </w:rPr>
            </w:pPr>
            <w:r>
              <w:rPr>
                <w:sz w:val="28"/>
                <w:szCs w:val="28"/>
              </w:rPr>
              <w:t xml:space="preserve">   </w:t>
            </w:r>
            <w:r w:rsidR="00EA05EE">
              <w:rPr>
                <w:sz w:val="28"/>
                <w:szCs w:val="28"/>
              </w:rPr>
              <w:t>Б</w:t>
            </w:r>
            <w:r w:rsidR="00EA05EE">
              <w:rPr>
                <w:sz w:val="28"/>
                <w:szCs w:val="28"/>
                <w:lang w:val="kk-KZ"/>
              </w:rPr>
              <w:t>ұйрыққа 1-қосым</w:t>
            </w:r>
            <w:bookmarkStart w:id="0" w:name="_GoBack"/>
            <w:bookmarkEnd w:id="0"/>
            <w:r w:rsidR="00EA05EE">
              <w:rPr>
                <w:sz w:val="28"/>
                <w:szCs w:val="28"/>
                <w:lang w:val="kk-KZ"/>
              </w:rPr>
              <w:t>ша</w:t>
            </w:r>
          </w:p>
          <w:p w:rsidR="002B0FB8" w:rsidRDefault="002B0FB8" w:rsidP="00A30EFD">
            <w:pPr>
              <w:contextualSpacing/>
              <w:rPr>
                <w:i/>
                <w:sz w:val="28"/>
                <w:szCs w:val="28"/>
                <w:lang w:val="kk-KZ"/>
              </w:rPr>
            </w:pPr>
          </w:p>
        </w:tc>
      </w:tr>
    </w:tbl>
    <w:p w:rsidR="006B45AD" w:rsidRDefault="006B45AD" w:rsidP="00A30EFD">
      <w:pPr>
        <w:ind w:left="6237"/>
        <w:contextualSpacing/>
        <w:jc w:val="center"/>
        <w:outlineLvl w:val="2"/>
        <w:rPr>
          <w:bCs/>
          <w:sz w:val="28"/>
          <w:szCs w:val="28"/>
          <w:lang w:eastAsia="en-US"/>
        </w:rPr>
      </w:pPr>
    </w:p>
    <w:p w:rsidR="006B45AD" w:rsidRPr="00EA05EE" w:rsidRDefault="00EA05EE" w:rsidP="00A30EFD">
      <w:pPr>
        <w:ind w:left="5954"/>
        <w:contextualSpacing/>
        <w:jc w:val="center"/>
        <w:outlineLvl w:val="2"/>
        <w:rPr>
          <w:bCs/>
          <w:sz w:val="28"/>
          <w:szCs w:val="28"/>
          <w:lang w:val="kk-KZ" w:eastAsia="en-US"/>
        </w:rPr>
      </w:pPr>
      <w:r>
        <w:rPr>
          <w:bCs/>
          <w:sz w:val="28"/>
          <w:szCs w:val="28"/>
          <w:lang w:val="kk-KZ" w:eastAsia="en-US"/>
        </w:rPr>
        <w:t>нысан</w:t>
      </w:r>
    </w:p>
    <w:p w:rsidR="006B45AD" w:rsidRDefault="006B45AD" w:rsidP="00A30EFD">
      <w:pPr>
        <w:contextualSpacing/>
        <w:outlineLvl w:val="2"/>
        <w:rPr>
          <w:b/>
          <w:bCs/>
          <w:sz w:val="28"/>
          <w:szCs w:val="28"/>
          <w:lang w:eastAsia="en-US"/>
        </w:rPr>
      </w:pPr>
    </w:p>
    <w:p w:rsidR="00A34867" w:rsidRDefault="00A34867" w:rsidP="00A30EFD">
      <w:pPr>
        <w:contextualSpacing/>
        <w:jc w:val="center"/>
        <w:rPr>
          <w:b/>
          <w:sz w:val="28"/>
          <w:szCs w:val="22"/>
          <w:lang w:eastAsia="en-US"/>
        </w:rPr>
      </w:pPr>
    </w:p>
    <w:p w:rsidR="00A34867" w:rsidRDefault="00A34867" w:rsidP="00A30EFD">
      <w:pPr>
        <w:contextualSpacing/>
        <w:jc w:val="center"/>
        <w:rPr>
          <w:b/>
          <w:sz w:val="28"/>
          <w:szCs w:val="22"/>
          <w:lang w:eastAsia="en-US"/>
        </w:rPr>
      </w:pPr>
    </w:p>
    <w:p w:rsidR="00EA05EE" w:rsidRDefault="00EA05EE" w:rsidP="00A30EFD">
      <w:pPr>
        <w:pStyle w:val="af"/>
        <w:spacing w:before="0" w:beforeAutospacing="0" w:after="0" w:afterAutospacing="0"/>
        <w:contextualSpacing/>
        <w:jc w:val="center"/>
        <w:rPr>
          <w:rStyle w:val="af3"/>
          <w:sz w:val="28"/>
          <w:szCs w:val="28"/>
          <w:lang w:val="kk-KZ"/>
        </w:rPr>
      </w:pPr>
      <w:r>
        <w:rPr>
          <w:rStyle w:val="af3"/>
          <w:sz w:val="28"/>
          <w:szCs w:val="28"/>
          <w:lang w:val="kk-KZ"/>
        </w:rPr>
        <w:t>Интернет-ресурстарға және (немесе) интернет-алаңға</w:t>
      </w:r>
    </w:p>
    <w:p w:rsidR="00EA05EE" w:rsidRDefault="00EA05EE" w:rsidP="00A30EFD">
      <w:pPr>
        <w:pStyle w:val="af"/>
        <w:spacing w:before="0" w:beforeAutospacing="0" w:after="0" w:afterAutospacing="0"/>
        <w:contextualSpacing/>
        <w:jc w:val="center"/>
        <w:rPr>
          <w:rStyle w:val="af3"/>
          <w:sz w:val="28"/>
          <w:szCs w:val="28"/>
          <w:lang w:val="kk-KZ"/>
        </w:rPr>
      </w:pPr>
      <w:r>
        <w:rPr>
          <w:rStyle w:val="af3"/>
          <w:sz w:val="28"/>
          <w:szCs w:val="28"/>
          <w:lang w:val="kk-KZ"/>
        </w:rPr>
        <w:t xml:space="preserve">қолжетімділікті шектеу туралы мемлекеттік кірістер органының </w:t>
      </w:r>
    </w:p>
    <w:p w:rsidR="00EA05EE" w:rsidRDefault="00EA05EE" w:rsidP="00A30EFD">
      <w:pPr>
        <w:pStyle w:val="af"/>
        <w:spacing w:before="0" w:beforeAutospacing="0" w:after="0" w:afterAutospacing="0"/>
        <w:contextualSpacing/>
        <w:jc w:val="center"/>
        <w:rPr>
          <w:rStyle w:val="af3"/>
          <w:sz w:val="28"/>
          <w:szCs w:val="28"/>
          <w:lang w:val="kk-KZ"/>
        </w:rPr>
      </w:pPr>
      <w:r>
        <w:rPr>
          <w:rStyle w:val="af3"/>
          <w:sz w:val="28"/>
          <w:szCs w:val="28"/>
          <w:lang w:val="kk-KZ"/>
        </w:rPr>
        <w:t>ШЕШІМІ</w:t>
      </w:r>
    </w:p>
    <w:p w:rsidR="00EA05EE" w:rsidRPr="00EA05EE" w:rsidRDefault="00EA05EE" w:rsidP="00A30EFD">
      <w:pPr>
        <w:pStyle w:val="af"/>
        <w:spacing w:before="0" w:beforeAutospacing="0" w:after="0" w:afterAutospacing="0"/>
        <w:contextualSpacing/>
        <w:jc w:val="center"/>
        <w:rPr>
          <w:lang w:val="kk-KZ"/>
        </w:rPr>
      </w:pPr>
    </w:p>
    <w:p w:rsidR="00EA05EE" w:rsidRDefault="00EA05EE" w:rsidP="00A30EFD">
      <w:pPr>
        <w:pStyle w:val="af"/>
        <w:spacing w:before="0" w:beforeAutospacing="0" w:after="0" w:afterAutospacing="0"/>
        <w:contextualSpacing/>
        <w:rPr>
          <w:szCs w:val="28"/>
          <w:lang w:val="kk-KZ"/>
        </w:rPr>
      </w:pPr>
      <w:r>
        <w:rPr>
          <w:sz w:val="28"/>
          <w:szCs w:val="28"/>
          <w:lang w:val="kk-KZ"/>
        </w:rPr>
        <w:t>«</w:t>
      </w:r>
      <w:r w:rsidRPr="00A30EFD">
        <w:rPr>
          <w:szCs w:val="28"/>
          <w:lang w:val="kk-KZ"/>
        </w:rPr>
        <w:t>_</w:t>
      </w:r>
      <w:r w:rsidR="00A30EFD">
        <w:rPr>
          <w:szCs w:val="28"/>
          <w:lang w:val="ru-RU"/>
        </w:rPr>
        <w:t>_</w:t>
      </w:r>
      <w:r w:rsidRPr="00A30EFD">
        <w:rPr>
          <w:szCs w:val="28"/>
          <w:lang w:val="kk-KZ"/>
        </w:rPr>
        <w:t>__</w:t>
      </w:r>
      <w:r>
        <w:rPr>
          <w:rStyle w:val="af3"/>
          <w:sz w:val="28"/>
          <w:szCs w:val="28"/>
          <w:lang w:val="kk-KZ"/>
        </w:rPr>
        <w:t xml:space="preserve">» </w:t>
      </w:r>
      <w:r w:rsidRPr="00A30EFD">
        <w:rPr>
          <w:rStyle w:val="af3"/>
          <w:szCs w:val="28"/>
          <w:lang w:val="kk-KZ"/>
        </w:rPr>
        <w:t>__________</w:t>
      </w:r>
      <w:r>
        <w:rPr>
          <w:rStyle w:val="af3"/>
          <w:sz w:val="28"/>
          <w:szCs w:val="28"/>
          <w:lang w:val="kk-KZ"/>
        </w:rPr>
        <w:t xml:space="preserve"> </w:t>
      </w:r>
      <w:r w:rsidRPr="00EA05EE">
        <w:rPr>
          <w:rStyle w:val="af3"/>
          <w:b w:val="0"/>
          <w:sz w:val="28"/>
          <w:szCs w:val="28"/>
          <w:lang w:val="kk-KZ"/>
        </w:rPr>
        <w:t>20</w:t>
      </w:r>
      <w:r w:rsidRPr="00A30EFD">
        <w:rPr>
          <w:szCs w:val="28"/>
          <w:lang w:val="kk-KZ"/>
        </w:rPr>
        <w:t>___</w:t>
      </w:r>
      <w:r>
        <w:rPr>
          <w:sz w:val="28"/>
          <w:szCs w:val="28"/>
          <w:lang w:val="kk-KZ"/>
        </w:rPr>
        <w:t xml:space="preserve">жыл                                                                   </w:t>
      </w:r>
      <w:r w:rsidR="00A30EFD">
        <w:rPr>
          <w:sz w:val="28"/>
          <w:szCs w:val="28"/>
          <w:lang w:val="kk-KZ"/>
        </w:rPr>
        <w:t xml:space="preserve">         </w:t>
      </w:r>
      <w:r w:rsidRPr="00A30EFD">
        <w:rPr>
          <w:szCs w:val="28"/>
          <w:lang w:val="kk-KZ"/>
        </w:rPr>
        <w:t>№ _______</w:t>
      </w:r>
    </w:p>
    <w:p w:rsidR="00A30EFD" w:rsidRPr="00A30EFD" w:rsidRDefault="00A30EFD" w:rsidP="00A30EFD">
      <w:pPr>
        <w:pStyle w:val="af"/>
        <w:spacing w:before="0" w:beforeAutospacing="0" w:after="0" w:afterAutospacing="0"/>
        <w:contextualSpacing/>
        <w:rPr>
          <w:szCs w:val="28"/>
          <w:lang w:val="kk-KZ"/>
        </w:rPr>
      </w:pPr>
    </w:p>
    <w:p w:rsidR="00EA05EE" w:rsidRDefault="00EA05EE" w:rsidP="00A30EFD">
      <w:pPr>
        <w:pStyle w:val="af"/>
        <w:spacing w:before="0" w:beforeAutospacing="0" w:after="0" w:afterAutospacing="0"/>
        <w:ind w:firstLine="709"/>
        <w:contextualSpacing/>
        <w:jc w:val="both"/>
        <w:rPr>
          <w:sz w:val="28"/>
          <w:szCs w:val="28"/>
          <w:lang w:val="kk-KZ"/>
        </w:rPr>
      </w:pPr>
      <w:r>
        <w:rPr>
          <w:sz w:val="28"/>
          <w:szCs w:val="28"/>
          <w:lang w:val="kk-KZ"/>
        </w:rPr>
        <w:t>Қазақстан Республикасы Қаржы министрлігі Мемлекеттік кірістер комитеті төрағасы (төраға орынбасары) атынан ____________________________________________________________________</w:t>
      </w:r>
    </w:p>
    <w:p w:rsidR="00EA05EE" w:rsidRDefault="00EA05EE" w:rsidP="00A30EFD">
      <w:pPr>
        <w:pStyle w:val="af"/>
        <w:spacing w:before="0" w:beforeAutospacing="0" w:after="0" w:afterAutospacing="0"/>
        <w:ind w:firstLine="709"/>
        <w:contextualSpacing/>
        <w:jc w:val="center"/>
        <w:rPr>
          <w:sz w:val="28"/>
          <w:szCs w:val="28"/>
          <w:lang w:val="kk-KZ"/>
        </w:rPr>
      </w:pPr>
      <w:r>
        <w:rPr>
          <w:sz w:val="28"/>
          <w:szCs w:val="28"/>
          <w:lang w:val="kk-KZ"/>
        </w:rPr>
        <w:t>тегі, аты, әкесінің аты (егер жеке басын куәландыратын құжатта көрсетілсе)</w:t>
      </w:r>
      <w:r>
        <w:rPr>
          <w:sz w:val="28"/>
          <w:lang w:val="kk-KZ"/>
        </w:rPr>
        <w:t xml:space="preserve">  </w:t>
      </w:r>
      <w:r>
        <w:rPr>
          <w:sz w:val="28"/>
          <w:szCs w:val="28"/>
          <w:lang w:val="kk-KZ"/>
        </w:rPr>
        <w:t>_____________________________________</w:t>
      </w:r>
      <w:r>
        <w:rPr>
          <w:sz w:val="28"/>
          <w:szCs w:val="28"/>
          <w:lang w:val="kk-KZ"/>
        </w:rPr>
        <w:t>_______________________________</w:t>
      </w:r>
    </w:p>
    <w:p w:rsidR="00EA05EE" w:rsidRDefault="00EA05EE" w:rsidP="00A30EFD">
      <w:pPr>
        <w:pStyle w:val="af"/>
        <w:spacing w:before="0" w:beforeAutospacing="0" w:after="0" w:afterAutospacing="0"/>
        <w:contextualSpacing/>
        <w:jc w:val="center"/>
        <w:rPr>
          <w:sz w:val="28"/>
          <w:szCs w:val="28"/>
          <w:lang w:val="kk-KZ"/>
        </w:rPr>
      </w:pPr>
      <w:r>
        <w:rPr>
          <w:sz w:val="28"/>
          <w:szCs w:val="28"/>
          <w:lang w:val="kk-KZ"/>
        </w:rPr>
        <w:t xml:space="preserve">шетелдік компанияның атауы (егер бар болса) көрсетіледі </w:t>
      </w:r>
    </w:p>
    <w:p w:rsidR="00EA05EE" w:rsidRDefault="00EA05EE" w:rsidP="00A30EFD">
      <w:pPr>
        <w:pStyle w:val="af"/>
        <w:spacing w:before="0" w:beforeAutospacing="0" w:after="0" w:afterAutospacing="0"/>
        <w:contextualSpacing/>
        <w:jc w:val="center"/>
        <w:rPr>
          <w:sz w:val="28"/>
          <w:szCs w:val="28"/>
          <w:lang w:val="kk-KZ"/>
        </w:rPr>
      </w:pPr>
    </w:p>
    <w:p w:rsidR="00EA05EE" w:rsidRDefault="00EA05EE" w:rsidP="00A30EFD">
      <w:pPr>
        <w:pStyle w:val="af"/>
        <w:spacing w:before="0" w:beforeAutospacing="0" w:after="0" w:afterAutospacing="0"/>
        <w:ind w:left="1134"/>
        <w:contextualSpacing/>
        <w:jc w:val="both"/>
        <w:rPr>
          <w:sz w:val="28"/>
          <w:szCs w:val="28"/>
          <w:lang w:val="kk-KZ"/>
        </w:rPr>
      </w:pPr>
      <w:r>
        <w:rPr>
          <w:noProof/>
        </w:rPr>
        <mc:AlternateContent>
          <mc:Choice Requires="wps">
            <w:drawing>
              <wp:anchor distT="0" distB="0" distL="114300" distR="114300" simplePos="0" relativeHeight="251660288" behindDoc="0" locked="0" layoutInCell="1" allowOverlap="1">
                <wp:simplePos x="0" y="0"/>
                <wp:positionH relativeFrom="column">
                  <wp:posOffset>171450</wp:posOffset>
                </wp:positionH>
                <wp:positionV relativeFrom="paragraph">
                  <wp:posOffset>85725</wp:posOffset>
                </wp:positionV>
                <wp:extent cx="267335" cy="258445"/>
                <wp:effectExtent l="0" t="0" r="18415" b="27305"/>
                <wp:wrapNone/>
                <wp:docPr id="1" name="Прямоугольник 1"/>
                <wp:cNvGraphicFramePr/>
                <a:graphic xmlns:a="http://schemas.openxmlformats.org/drawingml/2006/main">
                  <a:graphicData uri="http://schemas.microsoft.com/office/word/2010/wordprocessingShape">
                    <wps:wsp>
                      <wps:cNvSpPr/>
                      <wps:spPr>
                        <a:xfrm>
                          <a:off x="0" y="0"/>
                          <a:ext cx="267335" cy="25781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ECBD2" id="Прямоугольник 1" o:spid="_x0000_s1026" style="position:absolute;margin-left:13.5pt;margin-top:6.75pt;width:21.05pt;height:2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" filled="f" strokecolor="black [3213]" strokeweight="1pt"/>
            </w:pict>
          </mc:Fallback>
        </mc:AlternateContent>
      </w:r>
      <w:r>
        <w:rPr>
          <w:sz w:val="28"/>
          <w:szCs w:val="28"/>
          <w:lang w:val="kk-KZ"/>
        </w:rPr>
        <w:t xml:space="preserve">салық органында тіркеу есебіне қою туралы «____» ____________ </w:t>
      </w:r>
      <w:r>
        <w:rPr>
          <w:sz w:val="28"/>
          <w:szCs w:val="28"/>
          <w:lang w:val="kk-KZ"/>
        </w:rPr>
        <w:br/>
        <w:t>20</w:t>
      </w:r>
      <w:r w:rsidRPr="00EA05EE">
        <w:rPr>
          <w:szCs w:val="28"/>
          <w:lang w:val="kk-KZ"/>
        </w:rPr>
        <w:t>___</w:t>
      </w:r>
      <w:r>
        <w:rPr>
          <w:sz w:val="28"/>
          <w:szCs w:val="28"/>
          <w:lang w:val="kk-KZ"/>
        </w:rPr>
        <w:t xml:space="preserve"> жылғы №</w:t>
      </w:r>
      <w:r w:rsidRPr="00EA05EE">
        <w:rPr>
          <w:szCs w:val="28"/>
          <w:lang w:val="kk-KZ"/>
        </w:rPr>
        <w:t xml:space="preserve">____ </w:t>
      </w:r>
      <w:r>
        <w:rPr>
          <w:sz w:val="28"/>
          <w:szCs w:val="28"/>
          <w:lang w:val="kk-KZ"/>
        </w:rPr>
        <w:t>хабарлама</w:t>
      </w:r>
    </w:p>
    <w:p w:rsidR="00EA05EE" w:rsidRDefault="00EA05EE" w:rsidP="00A30EFD">
      <w:pPr>
        <w:pStyle w:val="af"/>
        <w:spacing w:before="0" w:beforeAutospacing="0" w:after="0" w:afterAutospacing="0"/>
        <w:ind w:left="1134"/>
        <w:contextualSpacing/>
        <w:jc w:val="both"/>
        <w:rPr>
          <w:sz w:val="28"/>
          <w:szCs w:val="28"/>
          <w:lang w:val="kk-KZ"/>
        </w:rPr>
      </w:pPr>
    </w:p>
    <w:p w:rsidR="00EA05EE" w:rsidRDefault="00EA05EE" w:rsidP="00A30EFD">
      <w:pPr>
        <w:pStyle w:val="af"/>
        <w:spacing w:before="0" w:beforeAutospacing="0" w:after="0" w:afterAutospacing="0"/>
        <w:ind w:left="1134"/>
        <w:contextualSpacing/>
        <w:jc w:val="both"/>
        <w:rPr>
          <w:sz w:val="28"/>
          <w:szCs w:val="28"/>
          <w:lang w:val="kk-KZ"/>
        </w:rPr>
      </w:pPr>
      <w:r>
        <w:rPr>
          <w:noProof/>
        </w:rPr>
        <mc:AlternateContent>
          <mc:Choice Requires="wps">
            <w:drawing>
              <wp:anchor distT="0" distB="0" distL="114300" distR="114300" simplePos="0" relativeHeight="251659264" behindDoc="0" locked="0" layoutInCell="1" allowOverlap="1">
                <wp:simplePos x="0" y="0"/>
                <wp:positionH relativeFrom="column">
                  <wp:posOffset>190500</wp:posOffset>
                </wp:positionH>
                <wp:positionV relativeFrom="paragraph">
                  <wp:posOffset>180975</wp:posOffset>
                </wp:positionV>
                <wp:extent cx="267335" cy="258445"/>
                <wp:effectExtent l="0" t="0" r="18415" b="27305"/>
                <wp:wrapNone/>
                <wp:docPr id="2" name="Прямоугольник 2"/>
                <wp:cNvGraphicFramePr/>
                <a:graphic xmlns:a="http://schemas.openxmlformats.org/drawingml/2006/main">
                  <a:graphicData uri="http://schemas.microsoft.com/office/word/2010/wordprocessingShape">
                    <wps:wsp>
                      <wps:cNvSpPr/>
                      <wps:spPr>
                        <a:xfrm>
                          <a:off x="0" y="0"/>
                          <a:ext cx="267335" cy="25781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7F4BD" id="Прямоугольник 2" o:spid="_x0000_s1026" style="position:absolute;margin-left:15pt;margin-top:14.25pt;width:21.05pt;height:2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" filled="f" strokecolor="black [3213]" strokeweight="1pt"/>
            </w:pict>
          </mc:Fallback>
        </mc:AlternateContent>
      </w:r>
      <w:r>
        <w:rPr>
          <w:sz w:val="28"/>
          <w:szCs w:val="28"/>
          <w:lang w:val="kk-KZ"/>
        </w:rPr>
        <w:t>камералдық бақылау нәтижесінде анықталған алшақтықтар туралы «</w:t>
      </w:r>
      <w:r>
        <w:rPr>
          <w:szCs w:val="28"/>
          <w:lang w:val="kk-KZ"/>
        </w:rPr>
        <w:t>____</w:t>
      </w:r>
      <w:r>
        <w:rPr>
          <w:sz w:val="28"/>
          <w:szCs w:val="28"/>
          <w:lang w:val="kk-KZ"/>
        </w:rPr>
        <w:t xml:space="preserve">» </w:t>
      </w:r>
      <w:r>
        <w:rPr>
          <w:szCs w:val="28"/>
          <w:lang w:val="kk-KZ"/>
        </w:rPr>
        <w:t xml:space="preserve">____________ </w:t>
      </w:r>
      <w:r>
        <w:rPr>
          <w:sz w:val="28"/>
          <w:szCs w:val="28"/>
          <w:lang w:val="kk-KZ"/>
        </w:rPr>
        <w:t>20</w:t>
      </w:r>
      <w:r>
        <w:rPr>
          <w:szCs w:val="28"/>
          <w:lang w:val="kk-KZ"/>
        </w:rPr>
        <w:t xml:space="preserve">____ </w:t>
      </w:r>
      <w:r>
        <w:rPr>
          <w:sz w:val="28"/>
          <w:szCs w:val="28"/>
          <w:lang w:val="kk-KZ"/>
        </w:rPr>
        <w:t>жылғы №</w:t>
      </w:r>
      <w:r>
        <w:rPr>
          <w:szCs w:val="28"/>
          <w:lang w:val="kk-KZ"/>
        </w:rPr>
        <w:t xml:space="preserve">____ </w:t>
      </w:r>
      <w:r>
        <w:rPr>
          <w:sz w:val="28"/>
          <w:szCs w:val="28"/>
          <w:lang w:val="kk-KZ"/>
        </w:rPr>
        <w:t>хабарламаның талаптарын орында</w:t>
      </w:r>
      <w:r>
        <w:rPr>
          <w:sz w:val="28"/>
          <w:szCs w:val="28"/>
          <w:lang w:val="kk-KZ"/>
        </w:rPr>
        <w:t>л</w:t>
      </w:r>
      <w:r>
        <w:rPr>
          <w:sz w:val="28"/>
          <w:szCs w:val="28"/>
          <w:lang w:val="kk-KZ"/>
        </w:rPr>
        <w:t>мауына байланысты</w:t>
      </w:r>
    </w:p>
    <w:p w:rsidR="00EA05EE" w:rsidRDefault="00EA05EE" w:rsidP="00A30EFD">
      <w:pPr>
        <w:pStyle w:val="af"/>
        <w:spacing w:before="0" w:beforeAutospacing="0" w:after="0" w:afterAutospacing="0"/>
        <w:contextualSpacing/>
        <w:jc w:val="both"/>
        <w:rPr>
          <w:sz w:val="28"/>
          <w:szCs w:val="28"/>
          <w:lang w:val="kk-KZ"/>
        </w:rPr>
      </w:pPr>
      <w:r>
        <w:rPr>
          <w:sz w:val="28"/>
          <w:szCs w:val="28"/>
          <w:lang w:val="kk-KZ"/>
        </w:rPr>
        <w:t xml:space="preserve">                Қазақстан Республикасының Салық кодексінің 49-бабының 3-тармағы және 89-бабының 1-4 тармақтарына сәйкес</w:t>
      </w:r>
      <w:r>
        <w:rPr>
          <w:sz w:val="28"/>
          <w:szCs w:val="28"/>
          <w:lang w:val="kk-KZ"/>
        </w:rPr>
        <w:t>,</w:t>
      </w:r>
    </w:p>
    <w:p w:rsidR="00EA05EE" w:rsidRDefault="00EA05EE" w:rsidP="00A30EFD">
      <w:pPr>
        <w:pStyle w:val="af"/>
        <w:spacing w:before="0" w:beforeAutospacing="0" w:after="0" w:afterAutospacing="0"/>
        <w:contextualSpacing/>
        <w:jc w:val="both"/>
        <w:rPr>
          <w:sz w:val="28"/>
          <w:szCs w:val="28"/>
          <w:lang w:val="kk-KZ"/>
        </w:rPr>
      </w:pPr>
    </w:p>
    <w:p w:rsidR="00EA05EE" w:rsidRDefault="00EA05EE" w:rsidP="00A30EFD">
      <w:pPr>
        <w:pStyle w:val="af"/>
        <w:spacing w:before="0" w:beforeAutospacing="0" w:after="0" w:afterAutospacing="0"/>
        <w:contextualSpacing/>
        <w:jc w:val="center"/>
        <w:rPr>
          <w:rStyle w:val="af3"/>
        </w:rPr>
      </w:pPr>
      <w:r>
        <w:rPr>
          <w:rStyle w:val="af3"/>
          <w:sz w:val="28"/>
          <w:lang w:val="kk-KZ"/>
        </w:rPr>
        <w:t>ШЕШІМ ЕТЕМІН:</w:t>
      </w:r>
    </w:p>
    <w:p w:rsidR="00EA05EE" w:rsidRDefault="00EA05EE" w:rsidP="00A30EFD">
      <w:pPr>
        <w:pStyle w:val="af"/>
        <w:spacing w:before="0" w:beforeAutospacing="0" w:after="0" w:afterAutospacing="0"/>
        <w:contextualSpacing/>
        <w:jc w:val="center"/>
      </w:pPr>
    </w:p>
    <w:p w:rsidR="00A30EFD" w:rsidRDefault="00A30EFD" w:rsidP="00A30EFD">
      <w:pPr>
        <w:pStyle w:val="af"/>
        <w:numPr>
          <w:ilvl w:val="0"/>
          <w:numId w:val="4"/>
        </w:numPr>
        <w:tabs>
          <w:tab w:val="clear" w:pos="720"/>
          <w:tab w:val="num" w:pos="1276"/>
        </w:tabs>
        <w:spacing w:before="0" w:beforeAutospacing="0" w:after="0" w:afterAutospacing="0"/>
        <w:ind w:left="0" w:firstLine="709"/>
        <w:contextualSpacing/>
        <w:jc w:val="both"/>
        <w:rPr>
          <w:sz w:val="28"/>
          <w:szCs w:val="28"/>
          <w:lang w:val="kk-KZ"/>
        </w:rPr>
      </w:pPr>
      <w:r>
        <w:rPr>
          <w:sz w:val="28"/>
          <w:szCs w:val="28"/>
          <w:lang w:val="kk-KZ"/>
        </w:rPr>
        <w:t>Интернет-ресурстарға және (немесе) интернет-алаңғ</w:t>
      </w:r>
      <w:r w:rsidR="00EA05EE">
        <w:rPr>
          <w:sz w:val="28"/>
          <w:szCs w:val="28"/>
          <w:lang w:val="kk-KZ"/>
        </w:rPr>
        <w:t>а қолжетімділікті шектеу енгізілсін</w:t>
      </w:r>
    </w:p>
    <w:p w:rsidR="00EA05EE" w:rsidRPr="00A30EFD" w:rsidRDefault="00EA05EE" w:rsidP="00A30EFD">
      <w:pPr>
        <w:pStyle w:val="af"/>
        <w:spacing w:before="0" w:beforeAutospacing="0" w:after="0" w:afterAutospacing="0"/>
        <w:contextualSpacing/>
        <w:jc w:val="both"/>
        <w:rPr>
          <w:sz w:val="28"/>
          <w:szCs w:val="28"/>
          <w:lang w:val="kk-KZ"/>
        </w:rPr>
      </w:pPr>
      <w:r w:rsidRPr="00A30EFD">
        <w:rPr>
          <w:szCs w:val="28"/>
          <w:lang w:val="kk-KZ"/>
        </w:rPr>
        <w:t>_______________________________</w:t>
      </w:r>
      <w:r w:rsidR="00A30EFD">
        <w:rPr>
          <w:szCs w:val="28"/>
          <w:lang w:val="kk-KZ"/>
        </w:rPr>
        <w:t>______</w:t>
      </w:r>
      <w:r w:rsidRPr="00A30EFD">
        <w:rPr>
          <w:szCs w:val="28"/>
          <w:lang w:val="kk-KZ"/>
        </w:rPr>
        <w:t>____________________________</w:t>
      </w:r>
      <w:r w:rsidR="00A30EFD" w:rsidRPr="00A30EFD">
        <w:rPr>
          <w:szCs w:val="28"/>
        </w:rPr>
        <w:t>____________</w:t>
      </w:r>
      <w:r w:rsidRPr="00A30EFD">
        <w:rPr>
          <w:szCs w:val="28"/>
          <w:lang w:val="kk-KZ"/>
        </w:rPr>
        <w:t>_</w:t>
      </w:r>
      <w:r w:rsidRPr="00A30EFD">
        <w:rPr>
          <w:sz w:val="28"/>
          <w:szCs w:val="28"/>
          <w:lang w:val="kk-KZ"/>
        </w:rPr>
        <w:t>_</w:t>
      </w:r>
    </w:p>
    <w:p w:rsidR="00EA05EE" w:rsidRDefault="00EA05EE" w:rsidP="00A30EFD">
      <w:pPr>
        <w:pStyle w:val="af"/>
        <w:spacing w:before="0" w:beforeAutospacing="0" w:after="0" w:afterAutospacing="0"/>
        <w:ind w:left="284"/>
        <w:contextualSpacing/>
        <w:jc w:val="center"/>
        <w:rPr>
          <w:sz w:val="28"/>
          <w:szCs w:val="28"/>
          <w:lang w:val="kk-KZ"/>
        </w:rPr>
      </w:pPr>
      <w:r>
        <w:rPr>
          <w:sz w:val="28"/>
          <w:szCs w:val="28"/>
          <w:lang w:val="kk-KZ"/>
        </w:rPr>
        <w:t>(шетелдік компанияның интернет-ресурст</w:t>
      </w:r>
      <w:r w:rsidR="00A30EFD">
        <w:rPr>
          <w:sz w:val="28"/>
          <w:szCs w:val="28"/>
          <w:lang w:val="kk-KZ"/>
        </w:rPr>
        <w:t>арға</w:t>
      </w:r>
      <w:r>
        <w:rPr>
          <w:sz w:val="28"/>
          <w:szCs w:val="28"/>
          <w:lang w:val="kk-KZ"/>
        </w:rPr>
        <w:t xml:space="preserve"> </w:t>
      </w:r>
      <w:r w:rsidR="00A30EFD">
        <w:rPr>
          <w:sz w:val="28"/>
          <w:szCs w:val="28"/>
          <w:lang w:val="kk-KZ"/>
        </w:rPr>
        <w:t>және (</w:t>
      </w:r>
      <w:r>
        <w:rPr>
          <w:sz w:val="28"/>
          <w:szCs w:val="28"/>
          <w:lang w:val="kk-KZ"/>
        </w:rPr>
        <w:t>немесе</w:t>
      </w:r>
      <w:r w:rsidR="00A30EFD">
        <w:rPr>
          <w:sz w:val="28"/>
          <w:szCs w:val="28"/>
          <w:lang w:val="kk-KZ"/>
        </w:rPr>
        <w:t>)</w:t>
      </w:r>
      <w:r>
        <w:rPr>
          <w:sz w:val="28"/>
          <w:szCs w:val="28"/>
          <w:lang w:val="kk-KZ"/>
        </w:rPr>
        <w:t xml:space="preserve"> </w:t>
      </w:r>
      <w:r w:rsidR="00A30EFD">
        <w:rPr>
          <w:sz w:val="28"/>
          <w:szCs w:val="28"/>
          <w:lang w:val="kk-KZ"/>
        </w:rPr>
        <w:br/>
      </w:r>
      <w:r>
        <w:rPr>
          <w:sz w:val="28"/>
          <w:szCs w:val="28"/>
          <w:lang w:val="kk-KZ"/>
        </w:rPr>
        <w:t>интернет-алаңның атауы көрсетіледі).</w:t>
      </w:r>
    </w:p>
    <w:p w:rsidR="00EA05EE" w:rsidRDefault="00EA05EE" w:rsidP="00A30EFD">
      <w:pPr>
        <w:pStyle w:val="af"/>
        <w:numPr>
          <w:ilvl w:val="0"/>
          <w:numId w:val="5"/>
        </w:numPr>
        <w:tabs>
          <w:tab w:val="left" w:pos="993"/>
        </w:tabs>
        <w:spacing w:before="0" w:beforeAutospacing="0" w:after="0" w:afterAutospacing="0"/>
        <w:ind w:left="0" w:firstLine="709"/>
        <w:contextualSpacing/>
        <w:jc w:val="both"/>
        <w:rPr>
          <w:sz w:val="28"/>
          <w:szCs w:val="28"/>
          <w:lang w:val="kk-KZ"/>
        </w:rPr>
      </w:pPr>
      <w:r>
        <w:rPr>
          <w:sz w:val="28"/>
          <w:szCs w:val="28"/>
          <w:lang w:val="kk-KZ"/>
        </w:rPr>
        <w:t xml:space="preserve">Осы шешім масс-медиа саласындағы уәкілетті органға </w:t>
      </w:r>
      <w:r>
        <w:rPr>
          <w:sz w:val="28"/>
          <w:szCs w:val="28"/>
          <w:lang w:val="kk-KZ"/>
        </w:rPr>
        <w:br/>
      </w:r>
      <w:r>
        <w:rPr>
          <w:bCs/>
          <w:sz w:val="28"/>
          <w:szCs w:val="28"/>
          <w:lang w:val="kk-KZ"/>
        </w:rPr>
        <w:t>интернет-ресурстарға және (немесе) интернет-алаңға қолжетімділікті шектеу туралы</w:t>
      </w:r>
      <w:r>
        <w:rPr>
          <w:sz w:val="28"/>
          <w:szCs w:val="28"/>
          <w:lang w:val="kk-KZ"/>
        </w:rPr>
        <w:t xml:space="preserve"> тиісті шаралар қабылдау үшін жолдансын.</w:t>
      </w:r>
    </w:p>
    <w:p w:rsidR="00EA05EE" w:rsidRDefault="00EA05EE" w:rsidP="00A30EFD">
      <w:pPr>
        <w:pStyle w:val="af"/>
        <w:numPr>
          <w:ilvl w:val="0"/>
          <w:numId w:val="5"/>
        </w:numPr>
        <w:tabs>
          <w:tab w:val="left" w:pos="993"/>
          <w:tab w:val="num" w:pos="1560"/>
        </w:tabs>
        <w:spacing w:before="0" w:beforeAutospacing="0" w:after="0" w:afterAutospacing="0"/>
        <w:ind w:left="0" w:firstLine="709"/>
        <w:contextualSpacing/>
        <w:jc w:val="both"/>
        <w:rPr>
          <w:sz w:val="28"/>
          <w:szCs w:val="28"/>
          <w:lang w:val="kk-KZ"/>
        </w:rPr>
      </w:pPr>
      <w:r>
        <w:rPr>
          <w:sz w:val="28"/>
          <w:szCs w:val="28"/>
          <w:lang w:val="kk-KZ"/>
        </w:rPr>
        <w:t>Масс-медиа саласындағы уәкілетті орган Қазақстан Республикасының аумағында интернет-алаң арқылы қызмет жүргізетін шетелдік компанияның интернет-ресурс</w:t>
      </w:r>
      <w:r w:rsidR="00A30EFD">
        <w:rPr>
          <w:sz w:val="28"/>
          <w:szCs w:val="28"/>
          <w:lang w:val="kk-KZ"/>
        </w:rPr>
        <w:t>тарғ</w:t>
      </w:r>
      <w:r>
        <w:rPr>
          <w:sz w:val="28"/>
          <w:szCs w:val="28"/>
          <w:lang w:val="kk-KZ"/>
        </w:rPr>
        <w:t>а</w:t>
      </w:r>
      <w:r w:rsidR="00A30EFD">
        <w:rPr>
          <w:sz w:val="28"/>
          <w:szCs w:val="28"/>
          <w:lang w:val="kk-KZ"/>
        </w:rPr>
        <w:t xml:space="preserve"> және интеренет-алаңға</w:t>
      </w:r>
      <w:r>
        <w:rPr>
          <w:sz w:val="28"/>
          <w:szCs w:val="28"/>
          <w:lang w:val="kk-KZ"/>
        </w:rPr>
        <w:t xml:space="preserve"> қолжетімділікті шектеу туралы Қазақстан Республикасы Қаржы министрлігі Мемлекеттік кірістер комитетінің </w:t>
      </w:r>
      <w:r>
        <w:rPr>
          <w:sz w:val="28"/>
          <w:szCs w:val="28"/>
          <w:lang w:val="kk-KZ"/>
        </w:rPr>
        <w:lastRenderedPageBreak/>
        <w:t>шешімі келіп түскен күннен кейінгі үш жұмыс күні ішінде шектеу енгізу жөніндегі шараларды қабылдайды.</w:t>
      </w:r>
    </w:p>
    <w:p w:rsidR="00EA05EE" w:rsidRDefault="00EA05EE" w:rsidP="00A30EFD">
      <w:pPr>
        <w:pStyle w:val="af"/>
        <w:numPr>
          <w:ilvl w:val="0"/>
          <w:numId w:val="5"/>
        </w:numPr>
        <w:tabs>
          <w:tab w:val="left" w:pos="993"/>
          <w:tab w:val="num" w:pos="1701"/>
        </w:tabs>
        <w:spacing w:before="0" w:beforeAutospacing="0" w:after="0" w:afterAutospacing="0"/>
        <w:ind w:left="0" w:firstLine="709"/>
        <w:contextualSpacing/>
        <w:jc w:val="both"/>
        <w:rPr>
          <w:sz w:val="28"/>
          <w:szCs w:val="28"/>
          <w:lang w:val="kk-KZ"/>
        </w:rPr>
      </w:pPr>
      <w:r>
        <w:rPr>
          <w:sz w:val="28"/>
          <w:szCs w:val="28"/>
          <w:lang w:val="kk-KZ"/>
        </w:rPr>
        <w:t>Қазақстан Республикасы Қаржы министрлігі Мемлекеттік кірістер комитеті мен оның лауазымды тұлғаларының заңды талаптары орындалмаған жағдайда, Қазақстан Республикасының заңнамасына сәйкес әкімшілік жаза қолданылады.</w:t>
      </w:r>
    </w:p>
    <w:p w:rsidR="00EA05EE" w:rsidRDefault="00EA05EE" w:rsidP="00A30EFD">
      <w:pPr>
        <w:pStyle w:val="af"/>
        <w:spacing w:before="0" w:beforeAutospacing="0" w:after="0" w:afterAutospacing="0"/>
        <w:ind w:left="414"/>
        <w:contextualSpacing/>
        <w:jc w:val="both"/>
        <w:rPr>
          <w:sz w:val="28"/>
          <w:szCs w:val="28"/>
          <w:lang w:val="kk-KZ"/>
        </w:rPr>
      </w:pPr>
    </w:p>
    <w:p w:rsidR="00A30EFD" w:rsidRDefault="00A30EFD" w:rsidP="00A30EFD">
      <w:pPr>
        <w:pStyle w:val="af"/>
        <w:spacing w:before="0" w:beforeAutospacing="0" w:after="0" w:afterAutospacing="0"/>
        <w:ind w:left="414"/>
        <w:contextualSpacing/>
        <w:jc w:val="both"/>
        <w:rPr>
          <w:sz w:val="28"/>
          <w:szCs w:val="28"/>
          <w:lang w:val="kk-KZ"/>
        </w:rPr>
      </w:pPr>
    </w:p>
    <w:tbl>
      <w:tblPr>
        <w:tblStyle w:val="a3"/>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3881"/>
      </w:tblGrid>
      <w:tr w:rsidR="00EA05EE" w:rsidRPr="00EA05EE" w:rsidTr="00EA05EE">
        <w:tc>
          <w:tcPr>
            <w:tcW w:w="5245" w:type="dxa"/>
          </w:tcPr>
          <w:p w:rsidR="00EA05EE" w:rsidRDefault="00EA05EE" w:rsidP="00A30EFD">
            <w:pPr>
              <w:pStyle w:val="af"/>
              <w:spacing w:before="0" w:beforeAutospacing="0" w:after="0" w:afterAutospacing="0"/>
              <w:contextualSpacing/>
              <w:rPr>
                <w:sz w:val="28"/>
                <w:szCs w:val="28"/>
                <w:lang w:val="kk-KZ" w:eastAsia="ru-RU"/>
              </w:rPr>
            </w:pPr>
            <w:r>
              <w:rPr>
                <w:sz w:val="28"/>
                <w:szCs w:val="28"/>
                <w:lang w:val="kk-KZ" w:eastAsia="ru-RU"/>
              </w:rPr>
              <w:t xml:space="preserve">Қазақстан Республикасы </w:t>
            </w:r>
          </w:p>
          <w:p w:rsidR="00EA05EE" w:rsidRDefault="00EA05EE" w:rsidP="00A30EFD">
            <w:pPr>
              <w:pStyle w:val="af"/>
              <w:spacing w:before="0" w:beforeAutospacing="0" w:after="0" w:afterAutospacing="0"/>
              <w:contextualSpacing/>
              <w:rPr>
                <w:sz w:val="28"/>
                <w:szCs w:val="28"/>
                <w:lang w:val="kk-KZ" w:eastAsia="ru-RU"/>
              </w:rPr>
            </w:pPr>
            <w:r>
              <w:rPr>
                <w:sz w:val="28"/>
                <w:szCs w:val="28"/>
                <w:lang w:val="kk-KZ" w:eastAsia="ru-RU"/>
              </w:rPr>
              <w:t>Қаржы министрлігінің</w:t>
            </w:r>
            <w:r>
              <w:rPr>
                <w:sz w:val="28"/>
                <w:szCs w:val="28"/>
                <w:lang w:val="kk-KZ" w:eastAsia="ru-RU"/>
              </w:rPr>
              <w:br/>
              <w:t>Мемлекеттік кірістер комитетінің</w:t>
            </w:r>
            <w:r>
              <w:rPr>
                <w:sz w:val="28"/>
                <w:szCs w:val="28"/>
                <w:lang w:val="kk-KZ" w:eastAsia="ru-RU"/>
              </w:rPr>
              <w:br/>
              <w:t>Төрағасы (төраға орынбасары)</w:t>
            </w:r>
          </w:p>
          <w:p w:rsidR="00EA05EE" w:rsidRDefault="00EA05EE" w:rsidP="00A30EFD">
            <w:pPr>
              <w:contextualSpacing/>
              <w:jc w:val="both"/>
              <w:rPr>
                <w:sz w:val="28"/>
                <w:szCs w:val="28"/>
                <w:lang w:val="kk-KZ" w:eastAsia="en-US"/>
              </w:rPr>
            </w:pPr>
          </w:p>
        </w:tc>
        <w:tc>
          <w:tcPr>
            <w:tcW w:w="4076" w:type="dxa"/>
            <w:vAlign w:val="bottom"/>
          </w:tcPr>
          <w:p w:rsidR="00EA05EE" w:rsidRDefault="00EA05EE" w:rsidP="00A30EFD">
            <w:pPr>
              <w:pStyle w:val="af"/>
              <w:spacing w:before="0" w:beforeAutospacing="0" w:after="0" w:afterAutospacing="0"/>
              <w:contextualSpacing/>
              <w:rPr>
                <w:sz w:val="28"/>
                <w:szCs w:val="28"/>
                <w:lang w:val="kk-KZ" w:eastAsia="ru-RU"/>
              </w:rPr>
            </w:pPr>
          </w:p>
          <w:p w:rsidR="00EA05EE" w:rsidRDefault="00EA05EE" w:rsidP="00A30EFD">
            <w:pPr>
              <w:pStyle w:val="af"/>
              <w:spacing w:before="0" w:beforeAutospacing="0" w:after="0" w:afterAutospacing="0"/>
              <w:contextualSpacing/>
              <w:rPr>
                <w:sz w:val="28"/>
                <w:szCs w:val="28"/>
                <w:lang w:val="kk-KZ" w:eastAsia="ru-RU"/>
              </w:rPr>
            </w:pPr>
          </w:p>
          <w:p w:rsidR="00EA05EE" w:rsidRDefault="00EA05EE" w:rsidP="00A30EFD">
            <w:pPr>
              <w:pStyle w:val="af"/>
              <w:spacing w:before="0" w:beforeAutospacing="0" w:after="0" w:afterAutospacing="0"/>
              <w:contextualSpacing/>
              <w:rPr>
                <w:sz w:val="28"/>
                <w:szCs w:val="28"/>
                <w:lang w:val="kk-KZ" w:eastAsia="ru-RU"/>
              </w:rPr>
            </w:pPr>
          </w:p>
        </w:tc>
      </w:tr>
    </w:tbl>
    <w:p w:rsidR="00A52F21" w:rsidRPr="00EA05EE" w:rsidRDefault="00A52F21" w:rsidP="00A30EFD">
      <w:pPr>
        <w:contextualSpacing/>
        <w:outlineLvl w:val="2"/>
        <w:rPr>
          <w:b/>
          <w:bCs/>
          <w:sz w:val="28"/>
          <w:szCs w:val="28"/>
          <w:lang w:val="kk-KZ" w:eastAsia="en-US"/>
        </w:rPr>
      </w:pPr>
    </w:p>
    <w:sectPr w:rsidR="00A52F21" w:rsidRPr="00EA05EE" w:rsidSect="00A34867">
      <w:headerReference w:type="default" r:id="rId7"/>
      <w:headerReference w:type="first" r:id="rId8"/>
      <w:pgSz w:w="11906" w:h="16838"/>
      <w:pgMar w:top="1134" w:right="851" w:bottom="851"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8DD" w:rsidRDefault="00A058DD">
      <w:r>
        <w:separator/>
      </w:r>
    </w:p>
  </w:endnote>
  <w:endnote w:type="continuationSeparator" w:id="0">
    <w:p w:rsidR="00A058DD" w:rsidRDefault="00A0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8DD" w:rsidRDefault="00A058DD">
      <w:r>
        <w:separator/>
      </w:r>
    </w:p>
  </w:footnote>
  <w:footnote w:type="continuationSeparator" w:id="0">
    <w:p w:rsidR="00A058DD" w:rsidRDefault="00A05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A30EFD">
          <w:rPr>
            <w:noProof/>
            <w:sz w:val="28"/>
          </w:rPr>
          <w:t>2</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1FA833B7"/>
    <w:multiLevelType w:val="multilevel"/>
    <w:tmpl w:val="46966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1750182"/>
    <w:multiLevelType w:val="hybridMultilevel"/>
    <w:tmpl w:val="AC62D93A"/>
    <w:lvl w:ilvl="0" w:tplc="0409000F">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15:restartNumberingAfterBreak="0">
    <w:nsid w:val="3CE272A0"/>
    <w:multiLevelType w:val="multilevel"/>
    <w:tmpl w:val="7CBA56F0"/>
    <w:lvl w:ilvl="0">
      <w:start w:val="2"/>
      <w:numFmt w:val="decimal"/>
      <w:lvlText w:val="%1."/>
      <w:lvlJc w:val="left"/>
      <w:pPr>
        <w:tabs>
          <w:tab w:val="num" w:pos="1211"/>
        </w:tabs>
        <w:ind w:left="1211" w:hanging="360"/>
      </w:pPr>
      <w:rPr>
        <w:b w:val="0"/>
      </w:rPr>
    </w:lvl>
    <w:lvl w:ilvl="1">
      <w:start w:val="1"/>
      <w:numFmt w:val="decimal"/>
      <w:lvlText w:val="%2."/>
      <w:lvlJc w:val="left"/>
      <w:pPr>
        <w:tabs>
          <w:tab w:val="num" w:pos="1931"/>
        </w:tabs>
        <w:ind w:left="1931" w:hanging="360"/>
      </w:pPr>
    </w:lvl>
    <w:lvl w:ilvl="2">
      <w:start w:val="1"/>
      <w:numFmt w:val="decimal"/>
      <w:lvlText w:val="%3."/>
      <w:lvlJc w:val="left"/>
      <w:pPr>
        <w:tabs>
          <w:tab w:val="num" w:pos="2651"/>
        </w:tabs>
        <w:ind w:left="2651" w:hanging="360"/>
      </w:pPr>
    </w:lvl>
    <w:lvl w:ilvl="3">
      <w:start w:val="1"/>
      <w:numFmt w:val="decimal"/>
      <w:lvlText w:val="%4."/>
      <w:lvlJc w:val="left"/>
      <w:pPr>
        <w:tabs>
          <w:tab w:val="num" w:pos="3371"/>
        </w:tabs>
        <w:ind w:left="3371" w:hanging="360"/>
      </w:pPr>
    </w:lvl>
    <w:lvl w:ilvl="4">
      <w:start w:val="1"/>
      <w:numFmt w:val="decimal"/>
      <w:lvlText w:val="%5."/>
      <w:lvlJc w:val="left"/>
      <w:pPr>
        <w:tabs>
          <w:tab w:val="num" w:pos="4091"/>
        </w:tabs>
        <w:ind w:left="4091" w:hanging="360"/>
      </w:pPr>
    </w:lvl>
    <w:lvl w:ilvl="5">
      <w:start w:val="1"/>
      <w:numFmt w:val="decimal"/>
      <w:lvlText w:val="%6."/>
      <w:lvlJc w:val="left"/>
      <w:pPr>
        <w:tabs>
          <w:tab w:val="num" w:pos="4811"/>
        </w:tabs>
        <w:ind w:left="4811" w:hanging="360"/>
      </w:pPr>
    </w:lvl>
    <w:lvl w:ilvl="6">
      <w:start w:val="1"/>
      <w:numFmt w:val="decimal"/>
      <w:lvlText w:val="%7."/>
      <w:lvlJc w:val="left"/>
      <w:pPr>
        <w:tabs>
          <w:tab w:val="num" w:pos="5531"/>
        </w:tabs>
        <w:ind w:left="5531" w:hanging="360"/>
      </w:pPr>
    </w:lvl>
    <w:lvl w:ilvl="7">
      <w:start w:val="1"/>
      <w:numFmt w:val="decimal"/>
      <w:lvlText w:val="%8."/>
      <w:lvlJc w:val="left"/>
      <w:pPr>
        <w:tabs>
          <w:tab w:val="num" w:pos="6251"/>
        </w:tabs>
        <w:ind w:left="6251" w:hanging="360"/>
      </w:pPr>
    </w:lvl>
    <w:lvl w:ilvl="8">
      <w:start w:val="1"/>
      <w:numFmt w:val="decimal"/>
      <w:lvlText w:val="%9."/>
      <w:lvlJc w:val="left"/>
      <w:pPr>
        <w:tabs>
          <w:tab w:val="num" w:pos="6971"/>
        </w:tabs>
        <w:ind w:left="6971" w:hanging="360"/>
      </w:pPr>
    </w:lvl>
  </w:abstractNum>
  <w:abstractNum w:abstractNumId="4" w15:restartNumberingAfterBreak="0">
    <w:nsid w:val="53E779E2"/>
    <w:multiLevelType w:val="hybridMultilevel"/>
    <w:tmpl w:val="AFB68D98"/>
    <w:lvl w:ilvl="0" w:tplc="15549E8A">
      <w:start w:val="1"/>
      <w:numFmt w:val="decimal"/>
      <w:lvlText w:val="%1."/>
      <w:lvlJc w:val="left"/>
      <w:pPr>
        <w:ind w:left="1068" w:hanging="360"/>
      </w:pPr>
      <w:rPr>
        <w:rFonts w:hint="default"/>
        <w:u w:val="none"/>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532B9"/>
    <w:rsid w:val="0005798E"/>
    <w:rsid w:val="000605E2"/>
    <w:rsid w:val="000615F2"/>
    <w:rsid w:val="000624D3"/>
    <w:rsid w:val="000952CC"/>
    <w:rsid w:val="000C1327"/>
    <w:rsid w:val="000D68F9"/>
    <w:rsid w:val="001008F4"/>
    <w:rsid w:val="00104409"/>
    <w:rsid w:val="001078FF"/>
    <w:rsid w:val="00130C31"/>
    <w:rsid w:val="00133363"/>
    <w:rsid w:val="001341B0"/>
    <w:rsid w:val="001416AD"/>
    <w:rsid w:val="00165A1D"/>
    <w:rsid w:val="00170595"/>
    <w:rsid w:val="001905E8"/>
    <w:rsid w:val="00193E93"/>
    <w:rsid w:val="00196968"/>
    <w:rsid w:val="001A1021"/>
    <w:rsid w:val="001C190D"/>
    <w:rsid w:val="001D18A6"/>
    <w:rsid w:val="001E2DE3"/>
    <w:rsid w:val="0021340F"/>
    <w:rsid w:val="0021631C"/>
    <w:rsid w:val="00235997"/>
    <w:rsid w:val="0024549E"/>
    <w:rsid w:val="002619BB"/>
    <w:rsid w:val="00266641"/>
    <w:rsid w:val="0028742F"/>
    <w:rsid w:val="002B0FB8"/>
    <w:rsid w:val="002B307B"/>
    <w:rsid w:val="002D4E70"/>
    <w:rsid w:val="002E04CC"/>
    <w:rsid w:val="002E3EDF"/>
    <w:rsid w:val="002E524A"/>
    <w:rsid w:val="002F6F4A"/>
    <w:rsid w:val="003044A4"/>
    <w:rsid w:val="00313ADF"/>
    <w:rsid w:val="00323BA3"/>
    <w:rsid w:val="00331B1F"/>
    <w:rsid w:val="00346376"/>
    <w:rsid w:val="00367469"/>
    <w:rsid w:val="003719AD"/>
    <w:rsid w:val="00375869"/>
    <w:rsid w:val="00380A66"/>
    <w:rsid w:val="00381093"/>
    <w:rsid w:val="003B0DEB"/>
    <w:rsid w:val="003F4B9A"/>
    <w:rsid w:val="00402E0C"/>
    <w:rsid w:val="00405633"/>
    <w:rsid w:val="00422118"/>
    <w:rsid w:val="0042235C"/>
    <w:rsid w:val="00422F32"/>
    <w:rsid w:val="00427A44"/>
    <w:rsid w:val="00430398"/>
    <w:rsid w:val="00435A5B"/>
    <w:rsid w:val="00452A48"/>
    <w:rsid w:val="00457E06"/>
    <w:rsid w:val="004705FB"/>
    <w:rsid w:val="00482340"/>
    <w:rsid w:val="004948BA"/>
    <w:rsid w:val="00497864"/>
    <w:rsid w:val="004B7276"/>
    <w:rsid w:val="004C0441"/>
    <w:rsid w:val="004D266F"/>
    <w:rsid w:val="004F15E0"/>
    <w:rsid w:val="004F37C5"/>
    <w:rsid w:val="004F3A96"/>
    <w:rsid w:val="00500FC1"/>
    <w:rsid w:val="00502412"/>
    <w:rsid w:val="00531006"/>
    <w:rsid w:val="00532C78"/>
    <w:rsid w:val="00546141"/>
    <w:rsid w:val="00566332"/>
    <w:rsid w:val="005754B0"/>
    <w:rsid w:val="005B4871"/>
    <w:rsid w:val="005C1431"/>
    <w:rsid w:val="005C6EE7"/>
    <w:rsid w:val="005E1A6D"/>
    <w:rsid w:val="005E23C4"/>
    <w:rsid w:val="00611715"/>
    <w:rsid w:val="00611C47"/>
    <w:rsid w:val="00622DA5"/>
    <w:rsid w:val="006307C7"/>
    <w:rsid w:val="006514BF"/>
    <w:rsid w:val="006532C5"/>
    <w:rsid w:val="00664407"/>
    <w:rsid w:val="00675537"/>
    <w:rsid w:val="0068522D"/>
    <w:rsid w:val="00692DFF"/>
    <w:rsid w:val="006B45AD"/>
    <w:rsid w:val="006C5F34"/>
    <w:rsid w:val="006D6D1C"/>
    <w:rsid w:val="006E2CF8"/>
    <w:rsid w:val="00725548"/>
    <w:rsid w:val="00733A10"/>
    <w:rsid w:val="007369D1"/>
    <w:rsid w:val="00741F80"/>
    <w:rsid w:val="0075396E"/>
    <w:rsid w:val="00774BCC"/>
    <w:rsid w:val="00775342"/>
    <w:rsid w:val="007B2842"/>
    <w:rsid w:val="007C0DC9"/>
    <w:rsid w:val="00800522"/>
    <w:rsid w:val="0080259D"/>
    <w:rsid w:val="00807B8C"/>
    <w:rsid w:val="00824E3A"/>
    <w:rsid w:val="008350FE"/>
    <w:rsid w:val="008812D9"/>
    <w:rsid w:val="008841E6"/>
    <w:rsid w:val="008D7C1C"/>
    <w:rsid w:val="008E123A"/>
    <w:rsid w:val="008F022B"/>
    <w:rsid w:val="00910E00"/>
    <w:rsid w:val="009236F6"/>
    <w:rsid w:val="009509CE"/>
    <w:rsid w:val="00967B15"/>
    <w:rsid w:val="0099366C"/>
    <w:rsid w:val="009A711D"/>
    <w:rsid w:val="009C4B2C"/>
    <w:rsid w:val="00A011F9"/>
    <w:rsid w:val="00A058DD"/>
    <w:rsid w:val="00A30EFD"/>
    <w:rsid w:val="00A34867"/>
    <w:rsid w:val="00A379E8"/>
    <w:rsid w:val="00A47E0C"/>
    <w:rsid w:val="00A52F21"/>
    <w:rsid w:val="00A532E2"/>
    <w:rsid w:val="00A55B6D"/>
    <w:rsid w:val="00A66F4E"/>
    <w:rsid w:val="00A723B4"/>
    <w:rsid w:val="00A77724"/>
    <w:rsid w:val="00A77B08"/>
    <w:rsid w:val="00A91151"/>
    <w:rsid w:val="00A927C1"/>
    <w:rsid w:val="00AA2333"/>
    <w:rsid w:val="00AA2783"/>
    <w:rsid w:val="00AC3C8F"/>
    <w:rsid w:val="00AC42BD"/>
    <w:rsid w:val="00AE1213"/>
    <w:rsid w:val="00AF480A"/>
    <w:rsid w:val="00B03C2C"/>
    <w:rsid w:val="00B1274B"/>
    <w:rsid w:val="00B137FC"/>
    <w:rsid w:val="00B27842"/>
    <w:rsid w:val="00B42509"/>
    <w:rsid w:val="00B45CDB"/>
    <w:rsid w:val="00B554A2"/>
    <w:rsid w:val="00B5779B"/>
    <w:rsid w:val="00B73164"/>
    <w:rsid w:val="00B82EDA"/>
    <w:rsid w:val="00B963B7"/>
    <w:rsid w:val="00BA35A7"/>
    <w:rsid w:val="00BA4387"/>
    <w:rsid w:val="00BC295A"/>
    <w:rsid w:val="00BC734F"/>
    <w:rsid w:val="00BD6AC7"/>
    <w:rsid w:val="00BD780D"/>
    <w:rsid w:val="00BE6E94"/>
    <w:rsid w:val="00BF583C"/>
    <w:rsid w:val="00BF685D"/>
    <w:rsid w:val="00C14802"/>
    <w:rsid w:val="00C23F01"/>
    <w:rsid w:val="00C25378"/>
    <w:rsid w:val="00C346CF"/>
    <w:rsid w:val="00C41FC8"/>
    <w:rsid w:val="00C44F50"/>
    <w:rsid w:val="00C47756"/>
    <w:rsid w:val="00C528BE"/>
    <w:rsid w:val="00C54137"/>
    <w:rsid w:val="00C75689"/>
    <w:rsid w:val="00C91214"/>
    <w:rsid w:val="00C96B8A"/>
    <w:rsid w:val="00CA0945"/>
    <w:rsid w:val="00CA584D"/>
    <w:rsid w:val="00CB0844"/>
    <w:rsid w:val="00CE7C7F"/>
    <w:rsid w:val="00D11D30"/>
    <w:rsid w:val="00D355F3"/>
    <w:rsid w:val="00D63487"/>
    <w:rsid w:val="00D679D5"/>
    <w:rsid w:val="00D72C3C"/>
    <w:rsid w:val="00D8538C"/>
    <w:rsid w:val="00DA5B04"/>
    <w:rsid w:val="00DB3E3E"/>
    <w:rsid w:val="00DC59FA"/>
    <w:rsid w:val="00DE0C83"/>
    <w:rsid w:val="00DE16C8"/>
    <w:rsid w:val="00E1624F"/>
    <w:rsid w:val="00E433BA"/>
    <w:rsid w:val="00E437C9"/>
    <w:rsid w:val="00E47E75"/>
    <w:rsid w:val="00E6179C"/>
    <w:rsid w:val="00EA05EE"/>
    <w:rsid w:val="00EB64F8"/>
    <w:rsid w:val="00EC0190"/>
    <w:rsid w:val="00EC6E3B"/>
    <w:rsid w:val="00ED5FB6"/>
    <w:rsid w:val="00EE2103"/>
    <w:rsid w:val="00EE709A"/>
    <w:rsid w:val="00EF1A90"/>
    <w:rsid w:val="00F04454"/>
    <w:rsid w:val="00F57753"/>
    <w:rsid w:val="00F64B41"/>
    <w:rsid w:val="00F653D6"/>
    <w:rsid w:val="00FA18B7"/>
    <w:rsid w:val="00FA4681"/>
    <w:rsid w:val="00FC54DA"/>
    <w:rsid w:val="00FC5EFC"/>
    <w:rsid w:val="00FD7FA8"/>
    <w:rsid w:val="00FE3020"/>
    <w:rsid w:val="00FE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BB56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22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34"/>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 w:type="character" w:styleId="af3">
    <w:name w:val="Strong"/>
    <w:basedOn w:val="a0"/>
    <w:uiPriority w:val="22"/>
    <w:qFormat/>
    <w:rsid w:val="00EA05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8073">
      <w:bodyDiv w:val="1"/>
      <w:marLeft w:val="0"/>
      <w:marRight w:val="0"/>
      <w:marTop w:val="0"/>
      <w:marBottom w:val="0"/>
      <w:divBdr>
        <w:top w:val="none" w:sz="0" w:space="0" w:color="auto"/>
        <w:left w:val="none" w:sz="0" w:space="0" w:color="auto"/>
        <w:bottom w:val="none" w:sz="0" w:space="0" w:color="auto"/>
        <w:right w:val="none" w:sz="0" w:space="0" w:color="auto"/>
      </w:divBdr>
    </w:div>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324</Words>
  <Characters>1850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6</cp:revision>
  <cp:lastPrinted>2025-09-02T10:14:00Z</cp:lastPrinted>
  <dcterms:created xsi:type="dcterms:W3CDTF">2025-11-28T11:27:00Z</dcterms:created>
  <dcterms:modified xsi:type="dcterms:W3CDTF">2025-12-01T06:58:00Z</dcterms:modified>
</cp:coreProperties>
</file>